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5D50C" w14:textId="77777777" w:rsidR="00A75B5D" w:rsidRDefault="00A75B5D" w:rsidP="00A75B5D">
      <w:pPr>
        <w:contextualSpacing/>
        <w:jc w:val="center"/>
        <w:rPr>
          <w:b/>
          <w:bCs/>
        </w:rPr>
      </w:pPr>
      <w:bookmarkStart w:id="0" w:name="_Hlk97880175"/>
      <w:r>
        <w:rPr>
          <w:b/>
          <w:bCs/>
        </w:rPr>
        <w:t>BOROUGH OF WEST NEWTON</w:t>
      </w:r>
    </w:p>
    <w:p w14:paraId="666AE3FB" w14:textId="77777777" w:rsidR="00A75B5D" w:rsidRDefault="00A75B5D" w:rsidP="00A75B5D">
      <w:pPr>
        <w:contextualSpacing/>
        <w:jc w:val="center"/>
        <w:rPr>
          <w:b/>
          <w:bCs/>
        </w:rPr>
      </w:pPr>
      <w:r>
        <w:rPr>
          <w:b/>
          <w:bCs/>
        </w:rPr>
        <w:t xml:space="preserve">Westmoreland County, Pennsylvania </w:t>
      </w:r>
    </w:p>
    <w:p w14:paraId="2DB8FDFC" w14:textId="77777777" w:rsidR="00A75B5D" w:rsidRDefault="00A75B5D" w:rsidP="00A75B5D">
      <w:pPr>
        <w:contextualSpacing/>
        <w:jc w:val="center"/>
        <w:rPr>
          <w:b/>
          <w:bCs/>
        </w:rPr>
      </w:pPr>
    </w:p>
    <w:p w14:paraId="2CF4724E" w14:textId="60512ADF" w:rsidR="00A75B5D" w:rsidRDefault="00DE7744" w:rsidP="00341AF3">
      <w:pPr>
        <w:contextualSpacing/>
        <w:jc w:val="center"/>
        <w:rPr>
          <w:b/>
          <w:bCs/>
        </w:rPr>
      </w:pPr>
      <w:r>
        <w:rPr>
          <w:b/>
          <w:bCs/>
        </w:rPr>
        <w:t>December 4</w:t>
      </w:r>
      <w:r w:rsidRPr="00DE7744">
        <w:rPr>
          <w:b/>
          <w:bCs/>
          <w:vertAlign w:val="superscript"/>
        </w:rPr>
        <w:t>th</w:t>
      </w:r>
      <w:r w:rsidR="000B7969">
        <w:rPr>
          <w:b/>
          <w:bCs/>
        </w:rPr>
        <w:t>,</w:t>
      </w:r>
      <w:r w:rsidR="00771EE3">
        <w:rPr>
          <w:b/>
          <w:bCs/>
        </w:rPr>
        <w:t xml:space="preserve"> 202</w:t>
      </w:r>
      <w:r w:rsidR="008F1AC6">
        <w:rPr>
          <w:b/>
          <w:bCs/>
        </w:rPr>
        <w:t>5</w:t>
      </w:r>
      <w:r w:rsidR="00A75B5D">
        <w:rPr>
          <w:b/>
          <w:bCs/>
        </w:rPr>
        <w:t xml:space="preserve"> – 6:</w:t>
      </w:r>
      <w:r>
        <w:rPr>
          <w:b/>
          <w:bCs/>
        </w:rPr>
        <w:t>30</w:t>
      </w:r>
      <w:r w:rsidR="00A75B5D">
        <w:rPr>
          <w:b/>
          <w:bCs/>
        </w:rPr>
        <w:t xml:space="preserve"> P.M.</w:t>
      </w:r>
      <w:r w:rsidR="00691573">
        <w:rPr>
          <w:b/>
          <w:bCs/>
        </w:rPr>
        <w:br/>
        <w:t>Public Hearing</w:t>
      </w:r>
    </w:p>
    <w:p w14:paraId="628D5DA5" w14:textId="77777777" w:rsidR="00691573" w:rsidRDefault="00691573" w:rsidP="00691573">
      <w:pPr>
        <w:jc w:val="center"/>
      </w:pPr>
      <w:r>
        <w:t>West Newton Borough is assessing the future of its sewage treatment system. This hearing will summarize the current condition of the system, documented engineering cost estimates, and options available to the Borough, including a potential sale to the Municipal Authority of Westmoreland County (MAWC).</w:t>
      </w:r>
    </w:p>
    <w:p w14:paraId="6A2F4CE8" w14:textId="77777777" w:rsidR="00A75B5D" w:rsidRDefault="00A75B5D" w:rsidP="00A75B5D">
      <w:pPr>
        <w:contextualSpacing/>
        <w:jc w:val="both"/>
        <w:rPr>
          <w:b/>
          <w:bCs/>
        </w:rPr>
      </w:pPr>
    </w:p>
    <w:p w14:paraId="33A63D32" w14:textId="77777777" w:rsidR="00A75B5D" w:rsidRPr="00886D18" w:rsidRDefault="00A75B5D" w:rsidP="00A75B5D">
      <w:pPr>
        <w:contextualSpacing/>
        <w:jc w:val="both"/>
        <w:rPr>
          <w:b/>
          <w:bCs/>
        </w:rPr>
      </w:pPr>
      <w:r>
        <w:rPr>
          <w:b/>
          <w:bCs/>
        </w:rPr>
        <w:t xml:space="preserve">Call to Order &amp; Pledge of Allegiance </w:t>
      </w:r>
    </w:p>
    <w:p w14:paraId="0B8663A2" w14:textId="77777777" w:rsidR="00A75B5D" w:rsidRDefault="00A75B5D" w:rsidP="00A75B5D">
      <w:pPr>
        <w:contextualSpacing/>
        <w:jc w:val="both"/>
        <w:rPr>
          <w:b/>
          <w:bCs/>
        </w:rPr>
      </w:pPr>
    </w:p>
    <w:p w14:paraId="3DA907BB" w14:textId="750C9A19" w:rsidR="00A75B5D" w:rsidRDefault="00A75B5D" w:rsidP="00A75B5D">
      <w:pPr>
        <w:contextualSpacing/>
        <w:jc w:val="both"/>
      </w:pPr>
      <w:r>
        <w:rPr>
          <w:b/>
          <w:bCs/>
        </w:rPr>
        <w:t>Roll Call</w:t>
      </w:r>
      <w:r w:rsidR="005574A7">
        <w:rPr>
          <w:b/>
          <w:bCs/>
        </w:rPr>
        <w:t xml:space="preserve">: </w:t>
      </w:r>
      <w:r w:rsidRPr="005574A7">
        <w:rPr>
          <w:sz w:val="22"/>
          <w:szCs w:val="20"/>
        </w:rPr>
        <w:t>___</w:t>
      </w:r>
      <w:proofErr w:type="gramStart"/>
      <w:r w:rsidRPr="005574A7">
        <w:rPr>
          <w:sz w:val="22"/>
          <w:szCs w:val="20"/>
        </w:rPr>
        <w:t>Berarducci,_</w:t>
      </w:r>
      <w:proofErr w:type="gramEnd"/>
      <w:r w:rsidRPr="005574A7">
        <w:rPr>
          <w:sz w:val="22"/>
          <w:szCs w:val="20"/>
        </w:rPr>
        <w:t>__</w:t>
      </w:r>
      <w:proofErr w:type="gramStart"/>
      <w:r w:rsidRPr="005574A7">
        <w:rPr>
          <w:sz w:val="22"/>
          <w:szCs w:val="20"/>
        </w:rPr>
        <w:t>Johnson,_</w:t>
      </w:r>
      <w:proofErr w:type="gramEnd"/>
      <w:r w:rsidRPr="005574A7">
        <w:rPr>
          <w:sz w:val="22"/>
          <w:szCs w:val="20"/>
        </w:rPr>
        <w:t>__</w:t>
      </w:r>
      <w:proofErr w:type="gramStart"/>
      <w:r w:rsidR="005574A7" w:rsidRPr="005574A7">
        <w:rPr>
          <w:sz w:val="22"/>
          <w:szCs w:val="20"/>
        </w:rPr>
        <w:t>Shincovich</w:t>
      </w:r>
      <w:r w:rsidRPr="005574A7">
        <w:rPr>
          <w:sz w:val="22"/>
          <w:szCs w:val="20"/>
        </w:rPr>
        <w:t>,_</w:t>
      </w:r>
      <w:proofErr w:type="gramEnd"/>
      <w:r w:rsidRPr="005574A7">
        <w:rPr>
          <w:sz w:val="22"/>
          <w:szCs w:val="20"/>
        </w:rPr>
        <w:t>__</w:t>
      </w:r>
      <w:proofErr w:type="gramStart"/>
      <w:r w:rsidR="005574A7" w:rsidRPr="005574A7">
        <w:rPr>
          <w:sz w:val="22"/>
          <w:szCs w:val="20"/>
        </w:rPr>
        <w:t>Palfey</w:t>
      </w:r>
      <w:r w:rsidRPr="005574A7">
        <w:rPr>
          <w:sz w:val="22"/>
          <w:szCs w:val="20"/>
        </w:rPr>
        <w:t>,_</w:t>
      </w:r>
      <w:proofErr w:type="gramEnd"/>
      <w:r w:rsidRPr="005574A7">
        <w:rPr>
          <w:sz w:val="22"/>
          <w:szCs w:val="20"/>
        </w:rPr>
        <w:t>__</w:t>
      </w:r>
      <w:proofErr w:type="gramStart"/>
      <w:r w:rsidR="005574A7" w:rsidRPr="005574A7">
        <w:rPr>
          <w:sz w:val="22"/>
          <w:szCs w:val="20"/>
        </w:rPr>
        <w:t>Cooper</w:t>
      </w:r>
      <w:r w:rsidRPr="005574A7">
        <w:rPr>
          <w:sz w:val="22"/>
          <w:szCs w:val="20"/>
        </w:rPr>
        <w:t>,_</w:t>
      </w:r>
      <w:proofErr w:type="gramEnd"/>
      <w:r w:rsidRPr="005574A7">
        <w:rPr>
          <w:sz w:val="22"/>
          <w:szCs w:val="20"/>
        </w:rPr>
        <w:t>__</w:t>
      </w:r>
      <w:r w:rsidR="005574A7" w:rsidRPr="005574A7">
        <w:rPr>
          <w:sz w:val="22"/>
          <w:szCs w:val="20"/>
        </w:rPr>
        <w:t>Eckels</w:t>
      </w:r>
      <w:r w:rsidRPr="005574A7">
        <w:rPr>
          <w:sz w:val="22"/>
          <w:szCs w:val="20"/>
        </w:rPr>
        <w:t xml:space="preserve">___ </w:t>
      </w:r>
      <w:r w:rsidR="005574A7" w:rsidRPr="005574A7">
        <w:rPr>
          <w:sz w:val="22"/>
          <w:szCs w:val="20"/>
        </w:rPr>
        <w:t>Roebuck</w:t>
      </w:r>
    </w:p>
    <w:p w14:paraId="189A6E86" w14:textId="77777777" w:rsidR="00A75B5D" w:rsidRDefault="00A75B5D" w:rsidP="00A75B5D">
      <w:pPr>
        <w:ind w:left="1440" w:hanging="1440"/>
        <w:contextualSpacing/>
        <w:jc w:val="both"/>
      </w:pPr>
    </w:p>
    <w:p w14:paraId="0549BC2A" w14:textId="6D725AF3" w:rsidR="000B7969" w:rsidRPr="004614A7" w:rsidRDefault="00A75B5D" w:rsidP="004614A7">
      <w:pPr>
        <w:ind w:left="1440" w:hanging="1440"/>
        <w:contextualSpacing/>
        <w:jc w:val="both"/>
        <w:rPr>
          <w:bCs/>
        </w:rPr>
      </w:pPr>
      <w:r w:rsidRPr="00E1389E">
        <w:rPr>
          <w:bCs/>
          <w:i/>
          <w:iCs/>
        </w:rPr>
        <w:t>Also Present</w:t>
      </w:r>
      <w:r w:rsidRPr="00E1389E">
        <w:rPr>
          <w:bCs/>
        </w:rPr>
        <w:t>:</w:t>
      </w:r>
      <w:r w:rsidRPr="00E1389E">
        <w:rPr>
          <w:bCs/>
        </w:rPr>
        <w:tab/>
      </w:r>
    </w:p>
    <w:p w14:paraId="4E757F25" w14:textId="1126F485" w:rsidR="00691573" w:rsidRPr="00735045" w:rsidRDefault="00691573" w:rsidP="00691573">
      <w:r>
        <w:br/>
        <w:t>Objective of this hearing is to provide residents with an</w:t>
      </w:r>
      <w:r w:rsidRPr="00735045">
        <w:t xml:space="preserve"> opportunity to understand:</w:t>
      </w:r>
    </w:p>
    <w:p w14:paraId="0C9B8DAE" w14:textId="77777777" w:rsidR="00691573" w:rsidRPr="00735045" w:rsidRDefault="00691573" w:rsidP="00691573">
      <w:pPr>
        <w:numPr>
          <w:ilvl w:val="0"/>
          <w:numId w:val="14"/>
        </w:numPr>
        <w:spacing w:line="278" w:lineRule="auto"/>
      </w:pPr>
      <w:r w:rsidRPr="00735045">
        <w:t>The condition of the current system</w:t>
      </w:r>
    </w:p>
    <w:p w14:paraId="4696FA84" w14:textId="77777777" w:rsidR="00691573" w:rsidRPr="00735045" w:rsidRDefault="00691573" w:rsidP="00691573">
      <w:pPr>
        <w:numPr>
          <w:ilvl w:val="0"/>
          <w:numId w:val="14"/>
        </w:numPr>
        <w:spacing w:line="278" w:lineRule="auto"/>
      </w:pPr>
      <w:r w:rsidRPr="00735045">
        <w:t>Costs associated with rehabilitation or replacement</w:t>
      </w:r>
    </w:p>
    <w:p w14:paraId="29157D89" w14:textId="77777777" w:rsidR="00691573" w:rsidRPr="00735045" w:rsidRDefault="00691573" w:rsidP="00691573">
      <w:pPr>
        <w:numPr>
          <w:ilvl w:val="0"/>
          <w:numId w:val="14"/>
        </w:numPr>
        <w:spacing w:line="278" w:lineRule="auto"/>
      </w:pPr>
      <w:r w:rsidRPr="00735045">
        <w:t>MAWC’s experience and capabilities</w:t>
      </w:r>
    </w:p>
    <w:p w14:paraId="387DB39B" w14:textId="77777777" w:rsidR="00691573" w:rsidRPr="00735045" w:rsidRDefault="00691573" w:rsidP="00691573">
      <w:pPr>
        <w:numPr>
          <w:ilvl w:val="0"/>
          <w:numId w:val="14"/>
        </w:numPr>
        <w:spacing w:line="278" w:lineRule="auto"/>
      </w:pPr>
      <w:r w:rsidRPr="00735045">
        <w:t>How a sale may impact long-term sewer service and rates</w:t>
      </w:r>
    </w:p>
    <w:p w14:paraId="49601C0C" w14:textId="77777777" w:rsidR="00691573" w:rsidRPr="00735045" w:rsidRDefault="00691573" w:rsidP="00691573">
      <w:pPr>
        <w:numPr>
          <w:ilvl w:val="0"/>
          <w:numId w:val="14"/>
        </w:numPr>
        <w:spacing w:line="278" w:lineRule="auto"/>
      </w:pPr>
      <w:r w:rsidRPr="00735045">
        <w:t>The next steps and opportunities for public input</w:t>
      </w:r>
    </w:p>
    <w:p w14:paraId="0720D0EE" w14:textId="77777777" w:rsidR="00691573" w:rsidRPr="00735045" w:rsidRDefault="00691573" w:rsidP="00691573">
      <w:r w:rsidRPr="00735045">
        <w:rPr>
          <w:b/>
          <w:bCs/>
        </w:rPr>
        <w:t>1. Current Condition of the West Newton Sewage Treatment Plant</w:t>
      </w:r>
    </w:p>
    <w:p w14:paraId="10FBE267" w14:textId="77777777" w:rsidR="00691573" w:rsidRPr="00735045" w:rsidRDefault="00691573" w:rsidP="00691573">
      <w:pPr>
        <w:ind w:firstLine="360"/>
      </w:pPr>
      <w:r w:rsidRPr="00735045">
        <w:rPr>
          <w:b/>
          <w:bCs/>
        </w:rPr>
        <w:t>Aging Infrastructure</w:t>
      </w:r>
    </w:p>
    <w:p w14:paraId="2A2935C7" w14:textId="77777777" w:rsidR="00691573" w:rsidRDefault="00691573" w:rsidP="00691573">
      <w:pPr>
        <w:numPr>
          <w:ilvl w:val="0"/>
          <w:numId w:val="15"/>
        </w:numPr>
        <w:spacing w:line="278" w:lineRule="auto"/>
      </w:pPr>
      <w:r>
        <w:t>T</w:t>
      </w:r>
      <w:r w:rsidRPr="00FB778A">
        <w:t xml:space="preserve">he </w:t>
      </w:r>
      <w:r>
        <w:t xml:space="preserve">Borough’s </w:t>
      </w:r>
      <w:r w:rsidRPr="00FB778A">
        <w:t>CSS collection system was constructed in the late 1800's and early 1900's, and the condition of the system is commensurate with age. The collection system has not undergone a substantial upgrade with issues addressed individually as they arise.</w:t>
      </w:r>
    </w:p>
    <w:p w14:paraId="0A00DB27" w14:textId="77777777" w:rsidR="00691573" w:rsidRDefault="00691573" w:rsidP="00691573">
      <w:pPr>
        <w:pStyle w:val="ListParagraph"/>
        <w:numPr>
          <w:ilvl w:val="0"/>
          <w:numId w:val="15"/>
        </w:numPr>
        <w:spacing w:line="278" w:lineRule="auto"/>
      </w:pPr>
      <w:r>
        <w:t xml:space="preserve">The STP was constructed in the early 1970s in conjunction with the lift station and force main. The STP has been periodically repaired since its construction, though no major upgrades had been performed prior to 2023. </w:t>
      </w:r>
    </w:p>
    <w:p w14:paraId="5DE4220F" w14:textId="77777777" w:rsidR="00691573" w:rsidRPr="00735045" w:rsidRDefault="00691573" w:rsidP="00691573">
      <w:pPr>
        <w:numPr>
          <w:ilvl w:val="0"/>
          <w:numId w:val="15"/>
        </w:numPr>
        <w:spacing w:line="278" w:lineRule="auto"/>
      </w:pPr>
      <w:r w:rsidRPr="00735045">
        <w:t>Key components</w:t>
      </w:r>
      <w:r>
        <w:t xml:space="preserve">, </w:t>
      </w:r>
      <w:r w:rsidRPr="00735045">
        <w:t>including mechanical systems, electrical controls, and treatment units require upgrades.</w:t>
      </w:r>
    </w:p>
    <w:p w14:paraId="13FB90D0" w14:textId="77777777" w:rsidR="00691573" w:rsidRPr="00735045" w:rsidRDefault="00691573" w:rsidP="00691573">
      <w:pPr>
        <w:numPr>
          <w:ilvl w:val="0"/>
          <w:numId w:val="15"/>
        </w:numPr>
        <w:spacing w:line="278" w:lineRule="auto"/>
      </w:pPr>
      <w:r w:rsidRPr="00735045">
        <w:t>The plant has increasingly needed repairs, temporary fixes, and monitoring to remain compliant.</w:t>
      </w:r>
    </w:p>
    <w:p w14:paraId="34EF3C9A" w14:textId="77777777" w:rsidR="00691573" w:rsidRPr="00735045" w:rsidRDefault="00691573" w:rsidP="00691573">
      <w:pPr>
        <w:ind w:firstLine="360"/>
      </w:pPr>
      <w:r w:rsidRPr="00735045">
        <w:rPr>
          <w:b/>
          <w:bCs/>
        </w:rPr>
        <w:t>Regulatory Pressure</w:t>
      </w:r>
    </w:p>
    <w:p w14:paraId="58F4ACE5" w14:textId="77777777" w:rsidR="00691573" w:rsidRPr="00735045" w:rsidRDefault="00691573" w:rsidP="00691573">
      <w:pPr>
        <w:numPr>
          <w:ilvl w:val="0"/>
          <w:numId w:val="16"/>
        </w:numPr>
        <w:spacing w:line="278" w:lineRule="auto"/>
      </w:pPr>
      <w:r w:rsidRPr="00735045">
        <w:t>DEP and EPA regulations continue to tighten, requiring more advanced treatment and monitoring.</w:t>
      </w:r>
    </w:p>
    <w:p w14:paraId="3D99BBF0" w14:textId="77777777" w:rsidR="00691573" w:rsidRDefault="00691573" w:rsidP="00691573">
      <w:pPr>
        <w:numPr>
          <w:ilvl w:val="0"/>
          <w:numId w:val="16"/>
        </w:numPr>
        <w:spacing w:line="278" w:lineRule="auto"/>
      </w:pPr>
      <w:r w:rsidRPr="00735045">
        <w:t>The Borough lacks the in-house technical staff and long-term capital reserves needed to sustain these requirements.</w:t>
      </w:r>
    </w:p>
    <w:p w14:paraId="601B7B3B" w14:textId="6B600F3F" w:rsidR="004614A7" w:rsidRDefault="004614A7" w:rsidP="00691573">
      <w:pPr>
        <w:numPr>
          <w:ilvl w:val="0"/>
          <w:numId w:val="16"/>
        </w:numPr>
        <w:spacing w:line="278" w:lineRule="auto"/>
      </w:pPr>
      <w:r>
        <w:lastRenderedPageBreak/>
        <w:t>Climbing Engineer costs (3-year figures)</w:t>
      </w:r>
    </w:p>
    <w:p w14:paraId="527CAF21" w14:textId="4DE78310" w:rsidR="004614A7" w:rsidRDefault="004614A7" w:rsidP="004614A7">
      <w:pPr>
        <w:numPr>
          <w:ilvl w:val="1"/>
          <w:numId w:val="16"/>
        </w:numPr>
        <w:spacing w:line="278" w:lineRule="auto"/>
      </w:pPr>
      <w:r>
        <w:t>2023 - $34,750.04</w:t>
      </w:r>
    </w:p>
    <w:p w14:paraId="3B638E7B" w14:textId="46898DFD" w:rsidR="004614A7" w:rsidRDefault="004614A7" w:rsidP="004614A7">
      <w:pPr>
        <w:numPr>
          <w:ilvl w:val="1"/>
          <w:numId w:val="16"/>
        </w:numPr>
        <w:spacing w:line="278" w:lineRule="auto"/>
      </w:pPr>
      <w:r>
        <w:t>2024 - $80,800.56</w:t>
      </w:r>
    </w:p>
    <w:p w14:paraId="2A14E75C" w14:textId="03B6ADBD" w:rsidR="004614A7" w:rsidRPr="00735045" w:rsidRDefault="004614A7" w:rsidP="004614A7">
      <w:pPr>
        <w:numPr>
          <w:ilvl w:val="1"/>
          <w:numId w:val="16"/>
        </w:numPr>
        <w:spacing w:line="278" w:lineRule="auto"/>
      </w:pPr>
      <w:r>
        <w:t>2025 (as of 12/3/2025) - $159,239.80</w:t>
      </w:r>
    </w:p>
    <w:p w14:paraId="4DCBAB7F" w14:textId="77777777" w:rsidR="00691573" w:rsidRPr="00735045" w:rsidRDefault="00691573" w:rsidP="00691573">
      <w:r w:rsidRPr="00735045">
        <w:rPr>
          <w:b/>
          <w:bCs/>
        </w:rPr>
        <w:t>2. Cost of Rehabilitating or Rebuilding the Plant</w:t>
      </w:r>
    </w:p>
    <w:p w14:paraId="197F01A7" w14:textId="77777777" w:rsidR="00691573" w:rsidRPr="00735045" w:rsidRDefault="00691573" w:rsidP="00691573">
      <w:pPr>
        <w:ind w:firstLine="720"/>
      </w:pPr>
      <w:r w:rsidRPr="00735045">
        <w:rPr>
          <w:b/>
          <w:bCs/>
        </w:rPr>
        <w:t>Option A — Rehabilitation</w:t>
      </w:r>
    </w:p>
    <w:p w14:paraId="386F2754" w14:textId="77777777" w:rsidR="00691573" w:rsidRPr="00735045" w:rsidRDefault="00691573" w:rsidP="00691573">
      <w:pPr>
        <w:ind w:firstLine="360"/>
      </w:pPr>
      <w:r w:rsidRPr="00735045">
        <w:t>Estimated cost: ~$7 million</w:t>
      </w:r>
    </w:p>
    <w:p w14:paraId="1B449C2E" w14:textId="77777777" w:rsidR="00691573" w:rsidRPr="00735045" w:rsidRDefault="00691573" w:rsidP="00691573">
      <w:pPr>
        <w:numPr>
          <w:ilvl w:val="0"/>
          <w:numId w:val="17"/>
        </w:numPr>
        <w:spacing w:line="278" w:lineRule="auto"/>
      </w:pPr>
      <w:r w:rsidRPr="00735045">
        <w:t>Extends life of existing infrastructure</w:t>
      </w:r>
    </w:p>
    <w:p w14:paraId="3228624F" w14:textId="77777777" w:rsidR="00691573" w:rsidRPr="00735045" w:rsidRDefault="00691573" w:rsidP="00691573">
      <w:pPr>
        <w:numPr>
          <w:ilvl w:val="0"/>
          <w:numId w:val="17"/>
        </w:numPr>
        <w:spacing w:line="278" w:lineRule="auto"/>
      </w:pPr>
      <w:r w:rsidRPr="00735045">
        <w:t>Significantly impacts Borough borrowing capacity and long-term debt</w:t>
      </w:r>
    </w:p>
    <w:p w14:paraId="5250431F" w14:textId="77777777" w:rsidR="00691573" w:rsidRPr="00735045" w:rsidRDefault="00691573" w:rsidP="00691573">
      <w:pPr>
        <w:ind w:firstLine="360"/>
      </w:pPr>
      <w:r w:rsidRPr="00735045">
        <w:rPr>
          <w:b/>
          <w:bCs/>
        </w:rPr>
        <w:t>Option B — New Construction</w:t>
      </w:r>
    </w:p>
    <w:p w14:paraId="6C2BCE9B" w14:textId="77777777" w:rsidR="00691573" w:rsidRPr="00735045" w:rsidRDefault="00691573" w:rsidP="00691573">
      <w:pPr>
        <w:ind w:firstLine="360"/>
      </w:pPr>
      <w:r w:rsidRPr="00735045">
        <w:t>Estimated cost: ~$1</w:t>
      </w:r>
      <w:r>
        <w:t>7</w:t>
      </w:r>
      <w:r w:rsidRPr="00735045">
        <w:t xml:space="preserve"> million</w:t>
      </w:r>
    </w:p>
    <w:p w14:paraId="67A2020C" w14:textId="77777777" w:rsidR="00691573" w:rsidRPr="00735045" w:rsidRDefault="00691573" w:rsidP="00691573">
      <w:pPr>
        <w:numPr>
          <w:ilvl w:val="0"/>
          <w:numId w:val="18"/>
        </w:numPr>
        <w:spacing w:line="278" w:lineRule="auto"/>
      </w:pPr>
      <w:r w:rsidRPr="00735045">
        <w:t xml:space="preserve">Would modernize </w:t>
      </w:r>
      <w:r>
        <w:t xml:space="preserve">the </w:t>
      </w:r>
      <w:r w:rsidRPr="00735045">
        <w:t>plant to current standards</w:t>
      </w:r>
    </w:p>
    <w:p w14:paraId="4D357C5F" w14:textId="77777777" w:rsidR="00691573" w:rsidRPr="00735045" w:rsidRDefault="00691573" w:rsidP="00691573">
      <w:pPr>
        <w:numPr>
          <w:ilvl w:val="0"/>
          <w:numId w:val="18"/>
        </w:numPr>
        <w:spacing w:line="278" w:lineRule="auto"/>
      </w:pPr>
      <w:r w:rsidRPr="00735045">
        <w:t>Still requires the Borough to assume full responsibility for operations, staffing, and regulatory compliance</w:t>
      </w:r>
    </w:p>
    <w:p w14:paraId="17F12593" w14:textId="77777777" w:rsidR="00691573" w:rsidRPr="00735045" w:rsidRDefault="00691573" w:rsidP="00691573">
      <w:pPr>
        <w:numPr>
          <w:ilvl w:val="0"/>
          <w:numId w:val="18"/>
        </w:numPr>
        <w:spacing w:line="278" w:lineRule="auto"/>
      </w:pPr>
      <w:r w:rsidRPr="00735045">
        <w:t>Long-term debt burden significantly higher</w:t>
      </w:r>
    </w:p>
    <w:p w14:paraId="193B42CF" w14:textId="77777777" w:rsidR="00691573" w:rsidRPr="00735045" w:rsidRDefault="00691573" w:rsidP="00691573">
      <w:r w:rsidRPr="00735045">
        <w:rPr>
          <w:b/>
          <w:bCs/>
        </w:rPr>
        <w:t>Why This Matters</w:t>
      </w:r>
    </w:p>
    <w:p w14:paraId="117EC0D7" w14:textId="77777777" w:rsidR="00691573" w:rsidRDefault="00691573" w:rsidP="00691573">
      <w:r w:rsidRPr="00735045">
        <w:t>West Newton Borough, with a small ratepayer base, would need to finance $7–1</w:t>
      </w:r>
      <w:r>
        <w:t>7</w:t>
      </w:r>
      <w:r w:rsidRPr="00735045">
        <w:t xml:space="preserve"> million plus ongoing operational costs. This is a heavy financial lift for a small municipality.</w:t>
      </w:r>
    </w:p>
    <w:p w14:paraId="46B8B014" w14:textId="77777777" w:rsidR="00691573" w:rsidRPr="00F74A9F" w:rsidRDefault="00691573" w:rsidP="00691573">
      <w:pPr>
        <w:pStyle w:val="Heading2"/>
        <w:rPr>
          <w:color w:val="auto"/>
        </w:rPr>
      </w:pPr>
      <w:r w:rsidRPr="00F74A9F">
        <w:rPr>
          <w:color w:val="auto"/>
        </w:rPr>
        <w:t>Long-Term Capital Improvement Options</w:t>
      </w:r>
    </w:p>
    <w:tbl>
      <w:tblPr>
        <w:tblW w:w="0" w:type="auto"/>
        <w:tblLook w:val="04A0" w:firstRow="1" w:lastRow="0" w:firstColumn="1" w:lastColumn="0" w:noHBand="0" w:noVBand="1"/>
      </w:tblPr>
      <w:tblGrid>
        <w:gridCol w:w="2160"/>
        <w:gridCol w:w="2160"/>
        <w:gridCol w:w="2160"/>
        <w:gridCol w:w="2160"/>
      </w:tblGrid>
      <w:tr w:rsidR="00691573" w14:paraId="6091E855" w14:textId="77777777" w:rsidTr="00467ED2">
        <w:tc>
          <w:tcPr>
            <w:tcW w:w="2160" w:type="dxa"/>
          </w:tcPr>
          <w:p w14:paraId="3647BD0B" w14:textId="77777777" w:rsidR="00691573" w:rsidRDefault="00691573" w:rsidP="00467ED2">
            <w:r>
              <w:t>Option</w:t>
            </w:r>
          </w:p>
        </w:tc>
        <w:tc>
          <w:tcPr>
            <w:tcW w:w="2160" w:type="dxa"/>
          </w:tcPr>
          <w:p w14:paraId="792C174C" w14:textId="77777777" w:rsidR="00691573" w:rsidRDefault="00691573" w:rsidP="00467ED2">
            <w:r>
              <w:t>Description</w:t>
            </w:r>
          </w:p>
        </w:tc>
        <w:tc>
          <w:tcPr>
            <w:tcW w:w="2160" w:type="dxa"/>
          </w:tcPr>
          <w:p w14:paraId="2B86C9AE" w14:textId="77777777" w:rsidR="00691573" w:rsidRDefault="00691573" w:rsidP="00467ED2">
            <w:r>
              <w:t>Estimated Cost</w:t>
            </w:r>
          </w:p>
        </w:tc>
        <w:tc>
          <w:tcPr>
            <w:tcW w:w="2160" w:type="dxa"/>
          </w:tcPr>
          <w:p w14:paraId="6CF3D07B" w14:textId="77777777" w:rsidR="00691573" w:rsidRDefault="00691573" w:rsidP="00467ED2">
            <w:r>
              <w:t>Financial Impact</w:t>
            </w:r>
          </w:p>
        </w:tc>
      </w:tr>
      <w:tr w:rsidR="00691573" w14:paraId="4A02A50E" w14:textId="77777777" w:rsidTr="00467ED2">
        <w:tc>
          <w:tcPr>
            <w:tcW w:w="2160" w:type="dxa"/>
          </w:tcPr>
          <w:p w14:paraId="588AE336" w14:textId="77777777" w:rsidR="00691573" w:rsidRDefault="00691573" w:rsidP="00467ED2">
            <w:r>
              <w:t>Option A – Rehabilitation</w:t>
            </w:r>
          </w:p>
        </w:tc>
        <w:tc>
          <w:tcPr>
            <w:tcW w:w="2160" w:type="dxa"/>
          </w:tcPr>
          <w:p w14:paraId="633B82C1" w14:textId="77777777" w:rsidR="00691573" w:rsidRDefault="00691573" w:rsidP="00467ED2">
            <w:r>
              <w:t>Use existing plant footprint with major upgrades</w:t>
            </w:r>
          </w:p>
        </w:tc>
        <w:tc>
          <w:tcPr>
            <w:tcW w:w="2160" w:type="dxa"/>
          </w:tcPr>
          <w:p w14:paraId="7D1414C7" w14:textId="77777777" w:rsidR="00691573" w:rsidRDefault="00691573" w:rsidP="00467ED2">
            <w:r>
              <w:t>$6,838,244</w:t>
            </w:r>
          </w:p>
        </w:tc>
        <w:tc>
          <w:tcPr>
            <w:tcW w:w="2160" w:type="dxa"/>
          </w:tcPr>
          <w:p w14:paraId="066E215D" w14:textId="77777777" w:rsidR="00691573" w:rsidRDefault="00691573" w:rsidP="00467ED2">
            <w:r>
              <w:t>Requires substantial bonding and debt issuance</w:t>
            </w:r>
          </w:p>
        </w:tc>
      </w:tr>
      <w:tr w:rsidR="00691573" w14:paraId="5996410B" w14:textId="77777777" w:rsidTr="00467ED2">
        <w:tc>
          <w:tcPr>
            <w:tcW w:w="2160" w:type="dxa"/>
          </w:tcPr>
          <w:p w14:paraId="6282F3BC" w14:textId="77777777" w:rsidR="00691573" w:rsidRDefault="00691573" w:rsidP="00467ED2">
            <w:r>
              <w:t>Option B – Full Replacement</w:t>
            </w:r>
          </w:p>
        </w:tc>
        <w:tc>
          <w:tcPr>
            <w:tcW w:w="2160" w:type="dxa"/>
          </w:tcPr>
          <w:p w14:paraId="54CD517B" w14:textId="77777777" w:rsidR="00691573" w:rsidRDefault="00691573" w:rsidP="00467ED2">
            <w:r>
              <w:t>Construct a new sewage treatment facility</w:t>
            </w:r>
          </w:p>
        </w:tc>
        <w:tc>
          <w:tcPr>
            <w:tcW w:w="2160" w:type="dxa"/>
          </w:tcPr>
          <w:p w14:paraId="63BBC1E2" w14:textId="77777777" w:rsidR="00691573" w:rsidRDefault="00691573" w:rsidP="00467ED2">
            <w:r>
              <w:t>$16.0M – $17.6M</w:t>
            </w:r>
          </w:p>
        </w:tc>
        <w:tc>
          <w:tcPr>
            <w:tcW w:w="2160" w:type="dxa"/>
          </w:tcPr>
          <w:p w14:paraId="3509F204" w14:textId="77777777" w:rsidR="00691573" w:rsidRDefault="00691573" w:rsidP="00467ED2">
            <w:r>
              <w:t>Major long-term bonding, significant sewer rate increases</w:t>
            </w:r>
          </w:p>
        </w:tc>
      </w:tr>
    </w:tbl>
    <w:p w14:paraId="744A28AC" w14:textId="77777777" w:rsidR="00691573" w:rsidRPr="00F74A9F" w:rsidRDefault="00691573" w:rsidP="00691573">
      <w:pPr>
        <w:pStyle w:val="Heading2"/>
        <w:rPr>
          <w:color w:val="auto"/>
        </w:rPr>
      </w:pPr>
      <w:r w:rsidRPr="00F74A9F">
        <w:rPr>
          <w:color w:val="auto"/>
        </w:rPr>
        <w:t>Projected Monthly Sewer Rates</w:t>
      </w:r>
    </w:p>
    <w:tbl>
      <w:tblPr>
        <w:tblW w:w="0" w:type="auto"/>
        <w:tblLook w:val="04A0" w:firstRow="1" w:lastRow="0" w:firstColumn="1" w:lastColumn="0" w:noHBand="0" w:noVBand="1"/>
      </w:tblPr>
      <w:tblGrid>
        <w:gridCol w:w="2160"/>
        <w:gridCol w:w="2160"/>
        <w:gridCol w:w="2160"/>
        <w:gridCol w:w="2160"/>
      </w:tblGrid>
      <w:tr w:rsidR="00691573" w14:paraId="11B71A58" w14:textId="77777777" w:rsidTr="00467ED2">
        <w:tc>
          <w:tcPr>
            <w:tcW w:w="2160" w:type="dxa"/>
          </w:tcPr>
          <w:p w14:paraId="5C073AFB" w14:textId="77777777" w:rsidR="00691573" w:rsidRDefault="00691573" w:rsidP="00467ED2">
            <w:r>
              <w:t>Scenario</w:t>
            </w:r>
          </w:p>
        </w:tc>
        <w:tc>
          <w:tcPr>
            <w:tcW w:w="2160" w:type="dxa"/>
          </w:tcPr>
          <w:p w14:paraId="1C6E89A0" w14:textId="77777777" w:rsidR="00691573" w:rsidRDefault="00691573" w:rsidP="00467ED2">
            <w:r>
              <w:t>2026</w:t>
            </w:r>
          </w:p>
        </w:tc>
        <w:tc>
          <w:tcPr>
            <w:tcW w:w="2160" w:type="dxa"/>
          </w:tcPr>
          <w:p w14:paraId="57A27BD1" w14:textId="77777777" w:rsidR="00691573" w:rsidRDefault="00691573" w:rsidP="00467ED2">
            <w:r>
              <w:t>2028</w:t>
            </w:r>
          </w:p>
        </w:tc>
        <w:tc>
          <w:tcPr>
            <w:tcW w:w="2160" w:type="dxa"/>
          </w:tcPr>
          <w:p w14:paraId="0F74DFB7" w14:textId="77777777" w:rsidR="00691573" w:rsidRDefault="00691573" w:rsidP="00467ED2">
            <w:r>
              <w:t>2029</w:t>
            </w:r>
          </w:p>
        </w:tc>
      </w:tr>
      <w:tr w:rsidR="00691573" w14:paraId="33292F95" w14:textId="77777777" w:rsidTr="00467ED2">
        <w:tc>
          <w:tcPr>
            <w:tcW w:w="2160" w:type="dxa"/>
          </w:tcPr>
          <w:p w14:paraId="387A518D" w14:textId="77777777" w:rsidR="00691573" w:rsidRDefault="00691573" w:rsidP="00467ED2">
            <w:r>
              <w:t>Rehabilitation</w:t>
            </w:r>
          </w:p>
        </w:tc>
        <w:tc>
          <w:tcPr>
            <w:tcW w:w="2160" w:type="dxa"/>
          </w:tcPr>
          <w:p w14:paraId="47974ED0" w14:textId="77777777" w:rsidR="00691573" w:rsidRDefault="00691573" w:rsidP="00467ED2">
            <w:r>
              <w:t>$57</w:t>
            </w:r>
          </w:p>
        </w:tc>
        <w:tc>
          <w:tcPr>
            <w:tcW w:w="2160" w:type="dxa"/>
          </w:tcPr>
          <w:p w14:paraId="12B74B12" w14:textId="77777777" w:rsidR="00691573" w:rsidRDefault="00691573" w:rsidP="00467ED2">
            <w:r>
              <w:t>$75</w:t>
            </w:r>
          </w:p>
        </w:tc>
        <w:tc>
          <w:tcPr>
            <w:tcW w:w="2160" w:type="dxa"/>
          </w:tcPr>
          <w:p w14:paraId="1CC7AC49" w14:textId="77777777" w:rsidR="00691573" w:rsidRDefault="00691573" w:rsidP="00467ED2">
            <w:r>
              <w:t>$77</w:t>
            </w:r>
          </w:p>
        </w:tc>
      </w:tr>
      <w:tr w:rsidR="00691573" w14:paraId="3F5634B2" w14:textId="77777777" w:rsidTr="00467ED2">
        <w:tc>
          <w:tcPr>
            <w:tcW w:w="2160" w:type="dxa"/>
          </w:tcPr>
          <w:p w14:paraId="4E133069" w14:textId="77777777" w:rsidR="00691573" w:rsidRDefault="00691573" w:rsidP="00467ED2">
            <w:r>
              <w:t>Replacement</w:t>
            </w:r>
          </w:p>
        </w:tc>
        <w:tc>
          <w:tcPr>
            <w:tcW w:w="2160" w:type="dxa"/>
          </w:tcPr>
          <w:p w14:paraId="5134F859" w14:textId="77777777" w:rsidR="00691573" w:rsidRDefault="00691573" w:rsidP="00467ED2">
            <w:r>
              <w:t>$57</w:t>
            </w:r>
          </w:p>
        </w:tc>
        <w:tc>
          <w:tcPr>
            <w:tcW w:w="2160" w:type="dxa"/>
          </w:tcPr>
          <w:p w14:paraId="78283DC1" w14:textId="77777777" w:rsidR="00691573" w:rsidRDefault="00691573" w:rsidP="00467ED2">
            <w:r>
              <w:t>$93</w:t>
            </w:r>
          </w:p>
        </w:tc>
        <w:tc>
          <w:tcPr>
            <w:tcW w:w="2160" w:type="dxa"/>
          </w:tcPr>
          <w:p w14:paraId="3AD603A2" w14:textId="77777777" w:rsidR="00691573" w:rsidRDefault="00691573" w:rsidP="00467ED2">
            <w:r>
              <w:t>$95</w:t>
            </w:r>
          </w:p>
        </w:tc>
      </w:tr>
    </w:tbl>
    <w:p w14:paraId="69305825" w14:textId="77777777" w:rsidR="00691573" w:rsidRPr="00735045" w:rsidRDefault="00691573" w:rsidP="00691573"/>
    <w:p w14:paraId="7EB26837" w14:textId="77777777" w:rsidR="00691573" w:rsidRPr="00735045" w:rsidRDefault="00691573" w:rsidP="00691573">
      <w:r w:rsidRPr="00735045">
        <w:rPr>
          <w:b/>
          <w:bCs/>
        </w:rPr>
        <w:lastRenderedPageBreak/>
        <w:t>3. Why Consider MAWC?</w:t>
      </w:r>
    </w:p>
    <w:p w14:paraId="1D5511F3" w14:textId="77777777" w:rsidR="00691573" w:rsidRPr="00735045" w:rsidRDefault="00691573" w:rsidP="00691573">
      <w:r w:rsidRPr="00735045">
        <w:rPr>
          <w:b/>
          <w:bCs/>
        </w:rPr>
        <w:t>Experience &amp; Capacity</w:t>
      </w:r>
    </w:p>
    <w:p w14:paraId="639E5671" w14:textId="77777777" w:rsidR="00691573" w:rsidRPr="00735045" w:rsidRDefault="00691573" w:rsidP="00691573">
      <w:r w:rsidRPr="00735045">
        <w:t>MAWC currently operates multiple sewage treatment facilities throughout Westmoreland County (large, medium, and small systems).</w:t>
      </w:r>
    </w:p>
    <w:p w14:paraId="4C670B9C" w14:textId="77777777" w:rsidR="00691573" w:rsidRPr="00735045" w:rsidRDefault="00691573" w:rsidP="00691573">
      <w:r w:rsidRPr="00735045">
        <w:t>They have:</w:t>
      </w:r>
    </w:p>
    <w:p w14:paraId="2835425B" w14:textId="77777777" w:rsidR="00691573" w:rsidRPr="00735045" w:rsidRDefault="00691573" w:rsidP="00691573">
      <w:pPr>
        <w:numPr>
          <w:ilvl w:val="0"/>
          <w:numId w:val="19"/>
        </w:numPr>
        <w:spacing w:line="278" w:lineRule="auto"/>
      </w:pPr>
      <w:r w:rsidRPr="00735045">
        <w:t>Full-time professional operators</w:t>
      </w:r>
    </w:p>
    <w:p w14:paraId="1E3F5901" w14:textId="77777777" w:rsidR="00691573" w:rsidRPr="00735045" w:rsidRDefault="00691573" w:rsidP="00691573">
      <w:pPr>
        <w:numPr>
          <w:ilvl w:val="0"/>
          <w:numId w:val="19"/>
        </w:numPr>
        <w:spacing w:line="278" w:lineRule="auto"/>
      </w:pPr>
      <w:r w:rsidRPr="00735045">
        <w:t>24/7 emergency response capability</w:t>
      </w:r>
    </w:p>
    <w:p w14:paraId="7F463AD3" w14:textId="77777777" w:rsidR="00691573" w:rsidRPr="00735045" w:rsidRDefault="00691573" w:rsidP="00691573">
      <w:pPr>
        <w:numPr>
          <w:ilvl w:val="0"/>
          <w:numId w:val="19"/>
        </w:numPr>
        <w:spacing w:line="278" w:lineRule="auto"/>
      </w:pPr>
      <w:r w:rsidRPr="00735045">
        <w:t>Engineering, compliance, and maintenance departments</w:t>
      </w:r>
    </w:p>
    <w:p w14:paraId="444BAB16" w14:textId="77777777" w:rsidR="00691573" w:rsidRPr="00735045" w:rsidRDefault="00691573" w:rsidP="00691573">
      <w:pPr>
        <w:numPr>
          <w:ilvl w:val="0"/>
          <w:numId w:val="19"/>
        </w:numPr>
        <w:spacing w:line="278" w:lineRule="auto"/>
      </w:pPr>
      <w:r w:rsidRPr="00735045">
        <w:t>Buying power for equipment, chemicals, and services that small systems cannot match</w:t>
      </w:r>
    </w:p>
    <w:p w14:paraId="25EF3D57" w14:textId="77777777" w:rsidR="00691573" w:rsidRPr="00735045" w:rsidRDefault="00691573" w:rsidP="00691573">
      <w:r w:rsidRPr="00735045">
        <w:rPr>
          <w:b/>
          <w:bCs/>
        </w:rPr>
        <w:t>Long-Term Stability</w:t>
      </w:r>
    </w:p>
    <w:p w14:paraId="6610FDFB" w14:textId="77777777" w:rsidR="00691573" w:rsidRPr="00735045" w:rsidRDefault="00691573" w:rsidP="00691573">
      <w:pPr>
        <w:numPr>
          <w:ilvl w:val="0"/>
          <w:numId w:val="20"/>
        </w:numPr>
        <w:spacing w:line="278" w:lineRule="auto"/>
      </w:pPr>
      <w:r w:rsidRPr="00735045">
        <w:t>MAWC has a stable, countywide customer base and capital program.</w:t>
      </w:r>
    </w:p>
    <w:p w14:paraId="34EC7C0C" w14:textId="77777777" w:rsidR="00691573" w:rsidRPr="00735045" w:rsidRDefault="00691573" w:rsidP="00691573">
      <w:pPr>
        <w:numPr>
          <w:ilvl w:val="0"/>
          <w:numId w:val="20"/>
        </w:numPr>
        <w:spacing w:line="278" w:lineRule="auto"/>
      </w:pPr>
      <w:r w:rsidRPr="00735045">
        <w:t>They routinely handle major infrastructure upgrades and multimillion-dollar plant projects.</w:t>
      </w:r>
    </w:p>
    <w:p w14:paraId="6F5FA77B" w14:textId="77777777" w:rsidR="00691573" w:rsidRPr="00735045" w:rsidRDefault="00691573" w:rsidP="00691573">
      <w:pPr>
        <w:numPr>
          <w:ilvl w:val="0"/>
          <w:numId w:val="20"/>
        </w:numPr>
        <w:spacing w:line="278" w:lineRule="auto"/>
      </w:pPr>
      <w:r w:rsidRPr="00735045">
        <w:t>Their operations are designed for long-term compliance with state and federal regulations.</w:t>
      </w:r>
    </w:p>
    <w:p w14:paraId="43A912B1" w14:textId="77777777" w:rsidR="00691573" w:rsidRPr="00735045" w:rsidRDefault="00691573" w:rsidP="00691573">
      <w:r w:rsidRPr="00735045">
        <w:rPr>
          <w:b/>
          <w:bCs/>
        </w:rPr>
        <w:t>Financial Capacity</w:t>
      </w:r>
    </w:p>
    <w:p w14:paraId="483EF7A0" w14:textId="77777777" w:rsidR="00691573" w:rsidRPr="00735045" w:rsidRDefault="00691573" w:rsidP="00691573">
      <w:pPr>
        <w:numPr>
          <w:ilvl w:val="0"/>
          <w:numId w:val="21"/>
        </w:numPr>
        <w:spacing w:line="278" w:lineRule="auto"/>
      </w:pPr>
      <w:r w:rsidRPr="00735045">
        <w:t>MAWC can plan, fund, and execute plant rehabilitation or replacement using a much larger revenue base.</w:t>
      </w:r>
    </w:p>
    <w:p w14:paraId="32AEA179" w14:textId="77777777" w:rsidR="00691573" w:rsidRPr="00735045" w:rsidRDefault="00691573" w:rsidP="00691573">
      <w:pPr>
        <w:numPr>
          <w:ilvl w:val="0"/>
          <w:numId w:val="21"/>
        </w:numPr>
        <w:spacing w:line="278" w:lineRule="auto"/>
      </w:pPr>
      <w:r w:rsidRPr="00735045">
        <w:t>Rate increases, if needed, are spread across a far broader customer pool — not just West Newton residents.</w:t>
      </w:r>
    </w:p>
    <w:p w14:paraId="70756B75" w14:textId="77777777" w:rsidR="00691573" w:rsidRPr="00735045" w:rsidRDefault="00691573" w:rsidP="00691573">
      <w:r w:rsidRPr="00735045">
        <w:rPr>
          <w:b/>
          <w:bCs/>
        </w:rPr>
        <w:t>4. What Would a Sale Mean for West Newton Borough?</w:t>
      </w:r>
    </w:p>
    <w:p w14:paraId="63A852CD" w14:textId="77777777" w:rsidR="00691573" w:rsidRPr="00735045" w:rsidRDefault="00691573" w:rsidP="00691573">
      <w:r w:rsidRPr="00735045">
        <w:rPr>
          <w:b/>
          <w:bCs/>
        </w:rPr>
        <w:t>Potential Benefits</w:t>
      </w:r>
    </w:p>
    <w:p w14:paraId="4B7D6082" w14:textId="77777777" w:rsidR="00691573" w:rsidRPr="00735045" w:rsidRDefault="00691573" w:rsidP="00691573">
      <w:pPr>
        <w:numPr>
          <w:ilvl w:val="0"/>
          <w:numId w:val="22"/>
        </w:numPr>
        <w:spacing w:line="278" w:lineRule="auto"/>
      </w:pPr>
      <w:r w:rsidRPr="00735045">
        <w:t>Removes the Borough’s responsibility for future upgrades, repairs, and capital projects.</w:t>
      </w:r>
    </w:p>
    <w:p w14:paraId="23EC337E" w14:textId="77777777" w:rsidR="00691573" w:rsidRPr="00735045" w:rsidRDefault="00691573" w:rsidP="00691573">
      <w:pPr>
        <w:numPr>
          <w:ilvl w:val="0"/>
          <w:numId w:val="22"/>
        </w:numPr>
        <w:spacing w:line="278" w:lineRule="auto"/>
      </w:pPr>
      <w:r w:rsidRPr="00735045">
        <w:t>Eliminates the risk of future DEP violations, consent orders, or emergency repair costs.</w:t>
      </w:r>
    </w:p>
    <w:p w14:paraId="37804190" w14:textId="77777777" w:rsidR="00691573" w:rsidRPr="00735045" w:rsidRDefault="00691573" w:rsidP="00691573">
      <w:pPr>
        <w:numPr>
          <w:ilvl w:val="0"/>
          <w:numId w:val="22"/>
        </w:numPr>
        <w:spacing w:line="278" w:lineRule="auto"/>
      </w:pPr>
      <w:r w:rsidRPr="00735045">
        <w:t>Shifts financial and operational risk to MAWC.</w:t>
      </w:r>
    </w:p>
    <w:p w14:paraId="4E601484" w14:textId="77777777" w:rsidR="00691573" w:rsidRPr="00735045" w:rsidRDefault="00691573" w:rsidP="00691573">
      <w:pPr>
        <w:numPr>
          <w:ilvl w:val="0"/>
          <w:numId w:val="22"/>
        </w:numPr>
        <w:spacing w:line="278" w:lineRule="auto"/>
      </w:pPr>
      <w:r w:rsidRPr="00735045">
        <w:t xml:space="preserve">Borough </w:t>
      </w:r>
      <w:r>
        <w:t>will</w:t>
      </w:r>
      <w:r w:rsidRPr="00735045">
        <w:t xml:space="preserve"> receive one-time sale proceeds for local investments, infrastructure, </w:t>
      </w:r>
      <w:r>
        <w:t>and</w:t>
      </w:r>
      <w:r w:rsidRPr="00735045">
        <w:t xml:space="preserve"> debt reduction.</w:t>
      </w:r>
    </w:p>
    <w:p w14:paraId="56FFF8AC" w14:textId="77777777" w:rsidR="00691573" w:rsidRPr="00735045" w:rsidRDefault="00691573" w:rsidP="00691573">
      <w:r w:rsidRPr="00735045">
        <w:rPr>
          <w:b/>
          <w:bCs/>
        </w:rPr>
        <w:t>Potential Considerations</w:t>
      </w:r>
    </w:p>
    <w:p w14:paraId="34F3CDD4" w14:textId="77777777" w:rsidR="00691573" w:rsidRPr="00735045" w:rsidRDefault="00691573" w:rsidP="00691573">
      <w:pPr>
        <w:numPr>
          <w:ilvl w:val="0"/>
          <w:numId w:val="23"/>
        </w:numPr>
        <w:spacing w:line="278" w:lineRule="auto"/>
      </w:pPr>
      <w:r w:rsidRPr="00735045">
        <w:t>MAWC would assume ownership of wastewater assets within the Borough.</w:t>
      </w:r>
    </w:p>
    <w:p w14:paraId="082C14B6" w14:textId="77777777" w:rsidR="00691573" w:rsidRPr="00735045" w:rsidRDefault="00691573" w:rsidP="00691573">
      <w:pPr>
        <w:numPr>
          <w:ilvl w:val="0"/>
          <w:numId w:val="23"/>
        </w:numPr>
        <w:spacing w:line="278" w:lineRule="auto"/>
      </w:pPr>
      <w:r w:rsidRPr="00735045">
        <w:t>Future sewer rates would be set by MAWC, not Borough Council.</w:t>
      </w:r>
    </w:p>
    <w:p w14:paraId="1E2343AA" w14:textId="77777777" w:rsidR="00691573" w:rsidRPr="00735045" w:rsidRDefault="00691573" w:rsidP="00691573">
      <w:r w:rsidRPr="00735045">
        <w:rPr>
          <w:b/>
          <w:bCs/>
        </w:rPr>
        <w:t>5. Public Input &amp; Next Steps</w:t>
      </w:r>
    </w:p>
    <w:p w14:paraId="49E7976A" w14:textId="77777777" w:rsidR="00691573" w:rsidRPr="00735045" w:rsidRDefault="00691573" w:rsidP="00691573">
      <w:r w:rsidRPr="00735045">
        <w:t>Residents are encouraged to provide comments, ask questions, and review information provided by the Borough and MAWC.</w:t>
      </w:r>
    </w:p>
    <w:p w14:paraId="4F4397E2" w14:textId="77777777" w:rsidR="004614A7" w:rsidRDefault="004614A7" w:rsidP="00691573">
      <w:pPr>
        <w:rPr>
          <w:b/>
          <w:bCs/>
        </w:rPr>
      </w:pPr>
    </w:p>
    <w:p w14:paraId="54A8A25C" w14:textId="5718034D" w:rsidR="00691573" w:rsidRPr="00735045" w:rsidRDefault="00691573" w:rsidP="00691573">
      <w:r w:rsidRPr="00735045">
        <w:rPr>
          <w:b/>
          <w:bCs/>
        </w:rPr>
        <w:lastRenderedPageBreak/>
        <w:t>FAQ</w:t>
      </w:r>
    </w:p>
    <w:p w14:paraId="64698FFE" w14:textId="77777777" w:rsidR="00691573" w:rsidRPr="00735045" w:rsidRDefault="00691573" w:rsidP="00691573">
      <w:r w:rsidRPr="00735045">
        <w:rPr>
          <w:b/>
          <w:bCs/>
        </w:rPr>
        <w:t>Why not keep the plant and rehabilitate it ourselves?</w:t>
      </w:r>
    </w:p>
    <w:p w14:paraId="40C5E4AE" w14:textId="77777777" w:rsidR="00691573" w:rsidRPr="00735045" w:rsidRDefault="00691573" w:rsidP="00691573">
      <w:r w:rsidRPr="00735045">
        <w:t>The Borough would need to borrow $7 million just for rehabilitation — and possibly $1</w:t>
      </w:r>
      <w:r>
        <w:t>7</w:t>
      </w:r>
      <w:r w:rsidRPr="00735045">
        <w:t xml:space="preserve"> million for a full replacement. This level of debt would likely require significant sewer rate increases.</w:t>
      </w:r>
    </w:p>
    <w:p w14:paraId="02E2C626" w14:textId="77777777" w:rsidR="00691573" w:rsidRPr="00735045" w:rsidRDefault="00691573" w:rsidP="00691573">
      <w:r w:rsidRPr="00735045">
        <w:rPr>
          <w:b/>
          <w:bCs/>
        </w:rPr>
        <w:t>What happens to employees?</w:t>
      </w:r>
    </w:p>
    <w:p w14:paraId="50D8589A" w14:textId="05F72F93" w:rsidR="00691573" w:rsidRPr="00735045" w:rsidRDefault="00691573" w:rsidP="00691573">
      <w:r w:rsidRPr="00735045">
        <w:t>Transition plans would be part of the sale agreement.</w:t>
      </w:r>
      <w:r>
        <w:t xml:space="preserve"> </w:t>
      </w:r>
      <w:r w:rsidRPr="00735045">
        <w:t xml:space="preserve">MAWC </w:t>
      </w:r>
      <w:r>
        <w:t xml:space="preserve">will </w:t>
      </w:r>
      <w:r w:rsidRPr="00735045">
        <w:t>offer opportunities for staff</w:t>
      </w:r>
      <w:r>
        <w:t xml:space="preserve"> and maintain their seniority</w:t>
      </w:r>
      <w:r w:rsidRPr="00735045">
        <w:t>.</w:t>
      </w:r>
    </w:p>
    <w:p w14:paraId="16CBD9A7" w14:textId="77777777" w:rsidR="00691573" w:rsidRPr="00735045" w:rsidRDefault="00691573" w:rsidP="00691573">
      <w:r w:rsidRPr="00735045">
        <w:rPr>
          <w:b/>
          <w:bCs/>
        </w:rPr>
        <w:t>Will MAWC raise rates?</w:t>
      </w:r>
    </w:p>
    <w:p w14:paraId="25698DA6" w14:textId="77777777" w:rsidR="00691573" w:rsidRPr="00735045" w:rsidRDefault="00691573" w:rsidP="00691573">
      <w:r w:rsidRPr="00735045">
        <w:t>MAWC sets rates based on system needs, regulatory requirements, and county-wide operations.</w:t>
      </w:r>
    </w:p>
    <w:p w14:paraId="5D6BD2B3" w14:textId="77777777" w:rsidR="00691573" w:rsidRPr="00735045" w:rsidRDefault="00691573" w:rsidP="00691573">
      <w:r w:rsidRPr="00735045">
        <w:t>While future rate adjustments are possible, they would be structured across a much larger customer base than West Newton alone.</w:t>
      </w:r>
    </w:p>
    <w:p w14:paraId="0C7EFC1D" w14:textId="77777777" w:rsidR="00691573" w:rsidRPr="00735045" w:rsidRDefault="00691573" w:rsidP="00691573">
      <w:r w:rsidRPr="00735045">
        <w:rPr>
          <w:b/>
          <w:bCs/>
        </w:rPr>
        <w:t>What about service quality?</w:t>
      </w:r>
    </w:p>
    <w:p w14:paraId="7E9AAB44" w14:textId="77777777" w:rsidR="00691573" w:rsidRPr="00735045" w:rsidRDefault="00691573" w:rsidP="00691573">
      <w:r w:rsidRPr="00735045">
        <w:t xml:space="preserve">MAWC has professional operators, engineers, and maintenance teams dedicated to modern wastewater management. </w:t>
      </w:r>
    </w:p>
    <w:p w14:paraId="0EA93B87" w14:textId="77777777" w:rsidR="00691573" w:rsidRPr="00735045" w:rsidRDefault="00691573" w:rsidP="00691573">
      <w:r w:rsidRPr="00735045">
        <w:rPr>
          <w:b/>
          <w:bCs/>
        </w:rPr>
        <w:t>Is the Borough giving up control?</w:t>
      </w:r>
    </w:p>
    <w:p w14:paraId="0D5D6C35" w14:textId="77777777" w:rsidR="00691573" w:rsidRPr="00735045" w:rsidRDefault="00691573" w:rsidP="00691573">
      <w:r w:rsidRPr="00735045">
        <w:t>Yes</w:t>
      </w:r>
      <w:r>
        <w:t>,</w:t>
      </w:r>
      <w:r w:rsidRPr="00735045">
        <w:t xml:space="preserve"> ownership and operation transfer to MAWC. This also removes the Borough’s long-term liability.</w:t>
      </w:r>
    </w:p>
    <w:p w14:paraId="540CEFA4" w14:textId="77777777" w:rsidR="00691573" w:rsidRPr="00735045" w:rsidRDefault="00691573" w:rsidP="00691573">
      <w:r w:rsidRPr="00735045">
        <w:rPr>
          <w:b/>
          <w:bCs/>
        </w:rPr>
        <w:t>Public Input Matters</w:t>
      </w:r>
    </w:p>
    <w:p w14:paraId="0F523DDF" w14:textId="77777777" w:rsidR="00691573" w:rsidRPr="00735045" w:rsidRDefault="00691573" w:rsidP="00691573">
      <w:r w:rsidRPr="00735045">
        <w:t>Tonight’s meeting is part of the required public process.</w:t>
      </w:r>
    </w:p>
    <w:p w14:paraId="611C5EF0" w14:textId="77777777" w:rsidR="00691573" w:rsidRDefault="00691573" w:rsidP="00691573">
      <w:r w:rsidRPr="00735045">
        <w:t>Residents are encouraged to ask questions, provide input, and help guide the Borough’s decision.</w:t>
      </w:r>
    </w:p>
    <w:p w14:paraId="7A5758CD" w14:textId="77777777" w:rsidR="00DE7744" w:rsidRDefault="00DE7744" w:rsidP="00D87022">
      <w:pPr>
        <w:jc w:val="both"/>
        <w:rPr>
          <w:b/>
          <w:bCs/>
          <w:u w:val="single"/>
        </w:rPr>
      </w:pPr>
    </w:p>
    <w:p w14:paraId="4F7E81B8" w14:textId="0C969916" w:rsidR="00A47915" w:rsidRDefault="00A75B5D" w:rsidP="00691573">
      <w:pPr>
        <w:jc w:val="both"/>
      </w:pPr>
      <w:r w:rsidRPr="001B74B2">
        <w:rPr>
          <w:b/>
          <w:bCs/>
          <w:u w:val="single"/>
        </w:rPr>
        <w:t>Adjournment</w:t>
      </w:r>
      <w:bookmarkEnd w:id="0"/>
    </w:p>
    <w:sectPr w:rsidR="00A47915" w:rsidSect="00691573">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A52AA" w14:textId="77777777" w:rsidR="00BC6928" w:rsidRDefault="00BC6928" w:rsidP="002C4264">
      <w:pPr>
        <w:spacing w:after="0" w:line="240" w:lineRule="auto"/>
      </w:pPr>
      <w:r>
        <w:separator/>
      </w:r>
    </w:p>
  </w:endnote>
  <w:endnote w:type="continuationSeparator" w:id="0">
    <w:p w14:paraId="069E5089" w14:textId="77777777" w:rsidR="00BC6928" w:rsidRDefault="00BC6928" w:rsidP="002C4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1D8F2" w14:textId="77777777" w:rsidR="002C4264" w:rsidRDefault="002C42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DEFD" w14:textId="77777777" w:rsidR="002C4264" w:rsidRDefault="002C42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36517" w14:textId="77777777" w:rsidR="002C4264" w:rsidRDefault="002C4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689DC" w14:textId="77777777" w:rsidR="00BC6928" w:rsidRDefault="00BC6928" w:rsidP="002C4264">
      <w:pPr>
        <w:spacing w:after="0" w:line="240" w:lineRule="auto"/>
      </w:pPr>
      <w:r>
        <w:separator/>
      </w:r>
    </w:p>
  </w:footnote>
  <w:footnote w:type="continuationSeparator" w:id="0">
    <w:p w14:paraId="6630E294" w14:textId="77777777" w:rsidR="00BC6928" w:rsidRDefault="00BC6928" w:rsidP="002C42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F10AE" w14:textId="607C9DB2" w:rsidR="002C4264" w:rsidRDefault="002C42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7BF3D" w14:textId="27BAA695" w:rsidR="002C4264" w:rsidRDefault="002C42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C2663" w14:textId="5BD6F4DD" w:rsidR="002C4264" w:rsidRDefault="002C42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F16BC"/>
    <w:multiLevelType w:val="multilevel"/>
    <w:tmpl w:val="A2447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944C6C"/>
    <w:multiLevelType w:val="multilevel"/>
    <w:tmpl w:val="43964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E46A3C"/>
    <w:multiLevelType w:val="hybridMultilevel"/>
    <w:tmpl w:val="5A225AC4"/>
    <w:lvl w:ilvl="0" w:tplc="A4943F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63D23D9"/>
    <w:multiLevelType w:val="hybridMultilevel"/>
    <w:tmpl w:val="F5848D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72C0EB0"/>
    <w:multiLevelType w:val="hybridMultilevel"/>
    <w:tmpl w:val="B7D03818"/>
    <w:lvl w:ilvl="0" w:tplc="E62604F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86471B"/>
    <w:multiLevelType w:val="multilevel"/>
    <w:tmpl w:val="4AC28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8C486D"/>
    <w:multiLevelType w:val="multilevel"/>
    <w:tmpl w:val="9D1A9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C53C81"/>
    <w:multiLevelType w:val="hybridMultilevel"/>
    <w:tmpl w:val="46B28D3E"/>
    <w:lvl w:ilvl="0" w:tplc="A1082C2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FE44CB"/>
    <w:multiLevelType w:val="multilevel"/>
    <w:tmpl w:val="C7442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367227"/>
    <w:multiLevelType w:val="multilevel"/>
    <w:tmpl w:val="02C45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43910"/>
    <w:multiLevelType w:val="hybridMultilevel"/>
    <w:tmpl w:val="D06AE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7A4F48"/>
    <w:multiLevelType w:val="hybridMultilevel"/>
    <w:tmpl w:val="6F88290A"/>
    <w:lvl w:ilvl="0" w:tplc="63B477D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125036"/>
    <w:multiLevelType w:val="hybridMultilevel"/>
    <w:tmpl w:val="F056B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09470F"/>
    <w:multiLevelType w:val="hybridMultilevel"/>
    <w:tmpl w:val="7AA820E0"/>
    <w:lvl w:ilvl="0" w:tplc="34A0647C">
      <w:numFmt w:val="bullet"/>
      <w:lvlText w:val="-"/>
      <w:lvlJc w:val="left"/>
      <w:pPr>
        <w:ind w:left="1080" w:hanging="360"/>
      </w:pPr>
      <w:rPr>
        <w:rFonts w:ascii="Times New Roman" w:eastAsiaTheme="minorHAns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555744F7"/>
    <w:multiLevelType w:val="multilevel"/>
    <w:tmpl w:val="178C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4C715B"/>
    <w:multiLevelType w:val="multilevel"/>
    <w:tmpl w:val="07DE3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C56EF2"/>
    <w:multiLevelType w:val="hybridMultilevel"/>
    <w:tmpl w:val="C908AC32"/>
    <w:lvl w:ilvl="0" w:tplc="774C1B5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BF4336"/>
    <w:multiLevelType w:val="hybridMultilevel"/>
    <w:tmpl w:val="7B2E07CE"/>
    <w:lvl w:ilvl="0" w:tplc="626EAF24">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DC46355"/>
    <w:multiLevelType w:val="hybridMultilevel"/>
    <w:tmpl w:val="126E76CE"/>
    <w:lvl w:ilvl="0" w:tplc="5032210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C15BB3"/>
    <w:multiLevelType w:val="hybridMultilevel"/>
    <w:tmpl w:val="FA32E5D0"/>
    <w:lvl w:ilvl="0" w:tplc="F37EBC86">
      <w:numFmt w:val="bullet"/>
      <w:lvlText w:val="-"/>
      <w:lvlJc w:val="left"/>
      <w:pPr>
        <w:ind w:left="660" w:hanging="360"/>
      </w:pPr>
      <w:rPr>
        <w:rFonts w:ascii="Times New Roman" w:eastAsiaTheme="minorHAnsi" w:hAnsi="Times New Roman"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20" w15:restartNumberingAfterBreak="0">
    <w:nsid w:val="645E250B"/>
    <w:multiLevelType w:val="multilevel"/>
    <w:tmpl w:val="8A80E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31401C"/>
    <w:multiLevelType w:val="hybridMultilevel"/>
    <w:tmpl w:val="B82CE0D6"/>
    <w:lvl w:ilvl="0" w:tplc="0D746ADA">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5D28FD"/>
    <w:multiLevelType w:val="multilevel"/>
    <w:tmpl w:val="74D21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1744412">
    <w:abstractNumId w:val="18"/>
  </w:num>
  <w:num w:numId="2" w16cid:durableId="1164709255">
    <w:abstractNumId w:val="17"/>
  </w:num>
  <w:num w:numId="3" w16cid:durableId="1615357047">
    <w:abstractNumId w:val="21"/>
  </w:num>
  <w:num w:numId="4" w16cid:durableId="77210940">
    <w:abstractNumId w:val="3"/>
  </w:num>
  <w:num w:numId="5" w16cid:durableId="905840512">
    <w:abstractNumId w:val="4"/>
  </w:num>
  <w:num w:numId="6" w16cid:durableId="513881055">
    <w:abstractNumId w:val="16"/>
  </w:num>
  <w:num w:numId="7" w16cid:durableId="951321320">
    <w:abstractNumId w:val="11"/>
  </w:num>
  <w:num w:numId="8" w16cid:durableId="472984247">
    <w:abstractNumId w:val="19"/>
  </w:num>
  <w:num w:numId="9" w16cid:durableId="740520831">
    <w:abstractNumId w:val="13"/>
  </w:num>
  <w:num w:numId="10" w16cid:durableId="2021545651">
    <w:abstractNumId w:val="7"/>
  </w:num>
  <w:num w:numId="11" w16cid:durableId="625040781">
    <w:abstractNumId w:val="10"/>
  </w:num>
  <w:num w:numId="12" w16cid:durableId="320814172">
    <w:abstractNumId w:val="2"/>
  </w:num>
  <w:num w:numId="13" w16cid:durableId="1376539795">
    <w:abstractNumId w:val="12"/>
  </w:num>
  <w:num w:numId="14" w16cid:durableId="1536767492">
    <w:abstractNumId w:val="20"/>
  </w:num>
  <w:num w:numId="15" w16cid:durableId="138888470">
    <w:abstractNumId w:val="22"/>
  </w:num>
  <w:num w:numId="16" w16cid:durableId="415171245">
    <w:abstractNumId w:val="5"/>
  </w:num>
  <w:num w:numId="17" w16cid:durableId="918752574">
    <w:abstractNumId w:val="14"/>
  </w:num>
  <w:num w:numId="18" w16cid:durableId="1616598254">
    <w:abstractNumId w:val="9"/>
  </w:num>
  <w:num w:numId="19" w16cid:durableId="973756112">
    <w:abstractNumId w:val="1"/>
  </w:num>
  <w:num w:numId="20" w16cid:durableId="649482910">
    <w:abstractNumId w:val="6"/>
  </w:num>
  <w:num w:numId="21" w16cid:durableId="1548108467">
    <w:abstractNumId w:val="8"/>
  </w:num>
  <w:num w:numId="22" w16cid:durableId="2037002118">
    <w:abstractNumId w:val="0"/>
  </w:num>
  <w:num w:numId="23" w16cid:durableId="64863638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B5D"/>
    <w:rsid w:val="00042396"/>
    <w:rsid w:val="00052A00"/>
    <w:rsid w:val="000B1E26"/>
    <w:rsid w:val="000B6DA5"/>
    <w:rsid w:val="000B7969"/>
    <w:rsid w:val="000D2217"/>
    <w:rsid w:val="000F3BCE"/>
    <w:rsid w:val="000F6893"/>
    <w:rsid w:val="00117778"/>
    <w:rsid w:val="0016648D"/>
    <w:rsid w:val="00167790"/>
    <w:rsid w:val="001832D9"/>
    <w:rsid w:val="00184B9F"/>
    <w:rsid w:val="001F302B"/>
    <w:rsid w:val="0021214B"/>
    <w:rsid w:val="002160E3"/>
    <w:rsid w:val="00234672"/>
    <w:rsid w:val="00235F3B"/>
    <w:rsid w:val="00237CE9"/>
    <w:rsid w:val="00246E01"/>
    <w:rsid w:val="002C4264"/>
    <w:rsid w:val="002E38E8"/>
    <w:rsid w:val="00341AF3"/>
    <w:rsid w:val="003526C5"/>
    <w:rsid w:val="00353F4B"/>
    <w:rsid w:val="0036641E"/>
    <w:rsid w:val="00384C6A"/>
    <w:rsid w:val="003971E6"/>
    <w:rsid w:val="003D4829"/>
    <w:rsid w:val="003E0ED6"/>
    <w:rsid w:val="003F7B15"/>
    <w:rsid w:val="00402DEC"/>
    <w:rsid w:val="0040403D"/>
    <w:rsid w:val="004614A7"/>
    <w:rsid w:val="00470189"/>
    <w:rsid w:val="0048410F"/>
    <w:rsid w:val="004A1E3B"/>
    <w:rsid w:val="004A2473"/>
    <w:rsid w:val="00513D27"/>
    <w:rsid w:val="00536C60"/>
    <w:rsid w:val="005574A7"/>
    <w:rsid w:val="00563CAB"/>
    <w:rsid w:val="005A06DE"/>
    <w:rsid w:val="005B0684"/>
    <w:rsid w:val="005C4EAE"/>
    <w:rsid w:val="005C7EB6"/>
    <w:rsid w:val="005E614E"/>
    <w:rsid w:val="006133CB"/>
    <w:rsid w:val="00642C7C"/>
    <w:rsid w:val="00675072"/>
    <w:rsid w:val="00691573"/>
    <w:rsid w:val="006B7B83"/>
    <w:rsid w:val="006D1019"/>
    <w:rsid w:val="00724CD8"/>
    <w:rsid w:val="00727DA9"/>
    <w:rsid w:val="007638AC"/>
    <w:rsid w:val="00771EE3"/>
    <w:rsid w:val="00776F58"/>
    <w:rsid w:val="00785F93"/>
    <w:rsid w:val="007B101B"/>
    <w:rsid w:val="007B38D8"/>
    <w:rsid w:val="007C106A"/>
    <w:rsid w:val="008135B9"/>
    <w:rsid w:val="00841846"/>
    <w:rsid w:val="00871DCE"/>
    <w:rsid w:val="00872281"/>
    <w:rsid w:val="008F1AC6"/>
    <w:rsid w:val="009167F4"/>
    <w:rsid w:val="0093041F"/>
    <w:rsid w:val="0093522B"/>
    <w:rsid w:val="009406E0"/>
    <w:rsid w:val="00962C52"/>
    <w:rsid w:val="00994697"/>
    <w:rsid w:val="00A17245"/>
    <w:rsid w:val="00A2497F"/>
    <w:rsid w:val="00A47915"/>
    <w:rsid w:val="00A73A28"/>
    <w:rsid w:val="00A75B5D"/>
    <w:rsid w:val="00A77879"/>
    <w:rsid w:val="00AC3FB6"/>
    <w:rsid w:val="00AF2622"/>
    <w:rsid w:val="00B36520"/>
    <w:rsid w:val="00B40B73"/>
    <w:rsid w:val="00B82466"/>
    <w:rsid w:val="00B9110C"/>
    <w:rsid w:val="00BB1ABB"/>
    <w:rsid w:val="00BC6928"/>
    <w:rsid w:val="00BD2B1D"/>
    <w:rsid w:val="00C36904"/>
    <w:rsid w:val="00C555AB"/>
    <w:rsid w:val="00C559CD"/>
    <w:rsid w:val="00CB3401"/>
    <w:rsid w:val="00CC7CE3"/>
    <w:rsid w:val="00CF0920"/>
    <w:rsid w:val="00D26725"/>
    <w:rsid w:val="00D334A9"/>
    <w:rsid w:val="00D42A5B"/>
    <w:rsid w:val="00D5278D"/>
    <w:rsid w:val="00D67E60"/>
    <w:rsid w:val="00D77CE0"/>
    <w:rsid w:val="00D87022"/>
    <w:rsid w:val="00DA07A1"/>
    <w:rsid w:val="00DA088C"/>
    <w:rsid w:val="00DA2E72"/>
    <w:rsid w:val="00DD6528"/>
    <w:rsid w:val="00DE22C2"/>
    <w:rsid w:val="00DE7744"/>
    <w:rsid w:val="00E41C75"/>
    <w:rsid w:val="00E440AE"/>
    <w:rsid w:val="00E44B73"/>
    <w:rsid w:val="00E87448"/>
    <w:rsid w:val="00E96E1A"/>
    <w:rsid w:val="00EB4D3C"/>
    <w:rsid w:val="00EF75F7"/>
    <w:rsid w:val="00F0248F"/>
    <w:rsid w:val="00F0796B"/>
    <w:rsid w:val="00F273EF"/>
    <w:rsid w:val="00F3732D"/>
    <w:rsid w:val="00F44A35"/>
    <w:rsid w:val="00F8644E"/>
    <w:rsid w:val="00F9213A"/>
    <w:rsid w:val="00FD2A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CA0995"/>
  <w15:chartTrackingRefBased/>
  <w15:docId w15:val="{8637BA1C-6AA3-40DA-BA5A-A4C55FBED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B5D"/>
    <w:rPr>
      <w:rFonts w:ascii="Times New Roman" w:hAnsi="Times New Roman"/>
      <w:sz w:val="24"/>
    </w:rPr>
  </w:style>
  <w:style w:type="paragraph" w:styleId="Heading2">
    <w:name w:val="heading 2"/>
    <w:basedOn w:val="Normal"/>
    <w:next w:val="Normal"/>
    <w:link w:val="Heading2Char"/>
    <w:uiPriority w:val="9"/>
    <w:unhideWhenUsed/>
    <w:qFormat/>
    <w:rsid w:val="00691573"/>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5B5D"/>
    <w:pPr>
      <w:ind w:left="720"/>
      <w:contextualSpacing/>
    </w:pPr>
  </w:style>
  <w:style w:type="paragraph" w:styleId="Header">
    <w:name w:val="header"/>
    <w:basedOn w:val="Normal"/>
    <w:link w:val="HeaderChar"/>
    <w:uiPriority w:val="99"/>
    <w:unhideWhenUsed/>
    <w:rsid w:val="002C42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264"/>
    <w:rPr>
      <w:rFonts w:ascii="Times New Roman" w:hAnsi="Times New Roman"/>
      <w:sz w:val="24"/>
    </w:rPr>
  </w:style>
  <w:style w:type="paragraph" w:styleId="Footer">
    <w:name w:val="footer"/>
    <w:basedOn w:val="Normal"/>
    <w:link w:val="FooterChar"/>
    <w:uiPriority w:val="99"/>
    <w:unhideWhenUsed/>
    <w:rsid w:val="002C42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264"/>
    <w:rPr>
      <w:rFonts w:ascii="Times New Roman" w:hAnsi="Times New Roman"/>
      <w:sz w:val="24"/>
    </w:rPr>
  </w:style>
  <w:style w:type="character" w:customStyle="1" w:styleId="Heading2Char">
    <w:name w:val="Heading 2 Char"/>
    <w:basedOn w:val="DefaultParagraphFont"/>
    <w:link w:val="Heading2"/>
    <w:uiPriority w:val="9"/>
    <w:rsid w:val="00691573"/>
    <w:rPr>
      <w:rFonts w:asciiTheme="majorHAnsi" w:eastAsiaTheme="majorEastAsia" w:hAnsiTheme="majorHAnsi" w:cstheme="majorBidi"/>
      <w:color w:val="2F5496" w:themeColor="accent1" w:themeShade="BF"/>
      <w:kern w:val="2"/>
      <w:sz w:val="32"/>
      <w:szCs w:val="3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020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EAC382-7D2D-43E8-AF52-E9039B618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867</Words>
  <Characters>4942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dc:creator>
  <cp:keywords/>
  <dc:description/>
  <cp:lastModifiedBy>Pam Humenik</cp:lastModifiedBy>
  <cp:revision>4</cp:revision>
  <cp:lastPrinted>2025-12-02T14:32:00Z</cp:lastPrinted>
  <dcterms:created xsi:type="dcterms:W3CDTF">2025-12-01T17:09:00Z</dcterms:created>
  <dcterms:modified xsi:type="dcterms:W3CDTF">2025-12-03T14:41:00Z</dcterms:modified>
</cp:coreProperties>
</file>